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185" w:rsidRDefault="000C1185" w:rsidP="000C118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0C1185">
        <w:rPr>
          <w:b/>
          <w:bCs/>
          <w:color w:val="333333"/>
          <w:sz w:val="28"/>
          <w:szCs w:val="28"/>
        </w:rPr>
        <w:t>Изменена процедура государственной регистрации</w:t>
      </w:r>
      <w:bookmarkEnd w:id="0"/>
      <w:r w:rsidRPr="000C1185">
        <w:rPr>
          <w:b/>
          <w:bCs/>
          <w:color w:val="333333"/>
          <w:sz w:val="28"/>
          <w:szCs w:val="28"/>
        </w:rPr>
        <w:t xml:space="preserve"> юридических лиц и индивидуальных предпринимателей</w:t>
      </w:r>
    </w:p>
    <w:p w:rsidR="000C1185" w:rsidRPr="000C1185" w:rsidRDefault="000C1185" w:rsidP="000C1185">
      <w:pPr>
        <w:shd w:val="clear" w:color="auto" w:fill="FFFFFF"/>
        <w:contextualSpacing/>
        <w:rPr>
          <w:color w:val="000000"/>
          <w:sz w:val="28"/>
          <w:szCs w:val="28"/>
        </w:rPr>
      </w:pPr>
      <w:r w:rsidRPr="000C1185">
        <w:rPr>
          <w:color w:val="000000"/>
          <w:sz w:val="28"/>
          <w:szCs w:val="28"/>
        </w:rPr>
        <w:t> </w:t>
      </w:r>
      <w:r w:rsidRPr="000C1185">
        <w:rPr>
          <w:color w:val="FFFFFF"/>
          <w:sz w:val="28"/>
          <w:szCs w:val="28"/>
        </w:rPr>
        <w:t>Текст</w:t>
      </w:r>
    </w:p>
    <w:p w:rsidR="000C1185" w:rsidRPr="000C1185" w:rsidRDefault="000C1185" w:rsidP="000C118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0C1185">
        <w:rPr>
          <w:color w:val="333333"/>
          <w:sz w:val="28"/>
          <w:szCs w:val="28"/>
        </w:rPr>
        <w:t>С 25.08.2021 вступает в силу Федеральный закон от 26.05.2021 № 143-ФЗ, которым внесены изменения в Федеральный закон № 129-ФЗ «О государственной регистрации юридических лиц и индивидуальных предпринимателей»</w:t>
      </w:r>
      <w:r>
        <w:rPr>
          <w:color w:val="333333"/>
          <w:sz w:val="28"/>
          <w:szCs w:val="28"/>
        </w:rPr>
        <w:t xml:space="preserve"> </w:t>
      </w:r>
      <w:r w:rsidRPr="000C1185">
        <w:rPr>
          <w:color w:val="333333"/>
          <w:sz w:val="28"/>
          <w:szCs w:val="28"/>
        </w:rPr>
        <w:t>(далее – Закон № 129-ФЗ) и Основы законодательства Российской Федерации о нотариате.</w:t>
      </w:r>
    </w:p>
    <w:p w:rsidR="000C1185" w:rsidRPr="000C1185" w:rsidRDefault="000C1185" w:rsidP="000C118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C1185">
        <w:rPr>
          <w:color w:val="333333"/>
          <w:sz w:val="28"/>
          <w:szCs w:val="28"/>
        </w:rPr>
        <w:t>Если ранее документы в регистрирующий орган представлялись нотариусом по просьбе заявителя, то внесенными в Закон № 129-ФЗ изменениями на нотариуса, который засвидетельствовал подлинность подписи на заявлении о государственной регистрации создаваемого юридического лица или на заявлении о государственной регистрации физического лица в качестве индивидуального предпринимателя,</w:t>
      </w:r>
      <w:r>
        <w:rPr>
          <w:color w:val="333333"/>
          <w:sz w:val="28"/>
          <w:szCs w:val="28"/>
        </w:rPr>
        <w:t xml:space="preserve"> </w:t>
      </w:r>
      <w:r w:rsidRPr="000C1185">
        <w:rPr>
          <w:color w:val="333333"/>
          <w:sz w:val="28"/>
          <w:szCs w:val="28"/>
        </w:rPr>
        <w:t>возложена обязанность незамедлительно, но не позднее окончания рабочего дня направить данное заявление вместе с иными необходимыми документами в орган, осуществляющий государственную регистрацию юридических лиц и индивидуальных предпринимателей,</w:t>
      </w:r>
      <w:r>
        <w:rPr>
          <w:color w:val="333333"/>
          <w:sz w:val="28"/>
          <w:szCs w:val="28"/>
        </w:rPr>
        <w:t xml:space="preserve"> </w:t>
      </w:r>
      <w:r w:rsidRPr="000C1185">
        <w:rPr>
          <w:color w:val="333333"/>
          <w:sz w:val="28"/>
          <w:szCs w:val="28"/>
        </w:rPr>
        <w:t>в форме подписанных усиленной квалифицированной электронной подписью нотариуса электронных документов с использованием информационно-телекоммуникационных сетей, либо единой системы межведомственного электронного взаимодействия.</w:t>
      </w:r>
    </w:p>
    <w:p w:rsidR="000C1185" w:rsidRPr="000C1185" w:rsidRDefault="000C1185" w:rsidP="000C118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C1185">
        <w:rPr>
          <w:color w:val="333333"/>
          <w:sz w:val="28"/>
          <w:szCs w:val="28"/>
        </w:rPr>
        <w:t>В рамках одного нотариального действия осуществляется и нотариальное удостоверение подлинности подписи на заявлении и передача документов в регистрирующий орган.</w:t>
      </w:r>
    </w:p>
    <w:p w:rsidR="000C1185" w:rsidRPr="000C1185" w:rsidRDefault="000C1185" w:rsidP="000C118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C1185">
        <w:rPr>
          <w:color w:val="333333"/>
          <w:sz w:val="28"/>
          <w:szCs w:val="28"/>
        </w:rPr>
        <w:t>При этом, если в создании юридического лица участвуют несколько учредителей, заявление о государственной регистрации и иные документы в регистрирующий орган обязан направить нотариус, засвидетельствовавший подлинность подписи последнего из заявителей на указанном заявлении.</w:t>
      </w:r>
    </w:p>
    <w:p w:rsidR="000C1185" w:rsidRPr="000C1185" w:rsidRDefault="000C1185" w:rsidP="000C118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C1185">
        <w:rPr>
          <w:color w:val="333333"/>
          <w:sz w:val="28"/>
          <w:szCs w:val="28"/>
        </w:rPr>
        <w:t>В иных случаях представление документов в регистрирующий орган по-прежнему может быть осуществлено нотариусом по просьбе заявителя.</w:t>
      </w:r>
    </w:p>
    <w:p w:rsidR="000C1185" w:rsidRPr="000C1185" w:rsidRDefault="000C1185" w:rsidP="000C118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C1185">
        <w:rPr>
          <w:color w:val="333333"/>
          <w:sz w:val="28"/>
          <w:szCs w:val="28"/>
        </w:rPr>
        <w:t>Необходимо иметь в виду, что пунктом 1 статьи 10 Закона №</w:t>
      </w:r>
      <w:r w:rsidRPr="000C1185">
        <w:rPr>
          <w:b/>
          <w:bCs/>
          <w:color w:val="333333"/>
          <w:sz w:val="28"/>
          <w:szCs w:val="28"/>
        </w:rPr>
        <w:t> </w:t>
      </w:r>
      <w:r w:rsidRPr="000C1185">
        <w:rPr>
          <w:color w:val="333333"/>
          <w:sz w:val="28"/>
          <w:szCs w:val="28"/>
        </w:rPr>
        <w:t>129</w:t>
      </w:r>
      <w:r w:rsidRPr="000C1185">
        <w:rPr>
          <w:color w:val="333333"/>
          <w:sz w:val="28"/>
          <w:szCs w:val="28"/>
        </w:rPr>
        <w:noBreakHyphen/>
        <w:t>ФЗ предусмотрена возможность установления федеральными законами специального порядка регистрации отдельных видов юридических лиц. Если такой порядок будет установлен, то вышеуказанные положения применять не допустимо.</w:t>
      </w:r>
    </w:p>
    <w:p w:rsidR="00C666EB" w:rsidRDefault="00C666E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107E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23CF0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2021-06-16T06:13:00Z</cp:lastPrinted>
  <dcterms:created xsi:type="dcterms:W3CDTF">2021-06-16T06:14:00Z</dcterms:created>
  <dcterms:modified xsi:type="dcterms:W3CDTF">2021-06-17T03:13:00Z</dcterms:modified>
</cp:coreProperties>
</file>